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7C" w:rsidRPr="00537A7C" w:rsidRDefault="00537A7C" w:rsidP="00537A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A7C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697D9" wp14:editId="647C35C6">
                <wp:simplePos x="0" y="0"/>
                <wp:positionH relativeFrom="column">
                  <wp:posOffset>6532245</wp:posOffset>
                </wp:positionH>
                <wp:positionV relativeFrom="paragraph">
                  <wp:posOffset>-128743</wp:posOffset>
                </wp:positionV>
                <wp:extent cx="2225557" cy="977265"/>
                <wp:effectExtent l="0" t="0" r="22860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557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VE"/>
                              </w:rPr>
                              <w:t>ESCALA DE VALORES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SI CUMPLE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1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NO CUMPLE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2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APLICA PARCIALMENTE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 xml:space="preserve">   3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73325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>NO APLICA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VE"/>
                              </w:rPr>
                              <w:tab/>
                              <w:t xml:space="preserve">   4</w:t>
                            </w:r>
                          </w:p>
                          <w:p w:rsidR="00537A7C" w:rsidRPr="00733257" w:rsidRDefault="00537A7C" w:rsidP="00537A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514.35pt;margin-top:-10.15pt;width:175.25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zNLgIAAFcEAAAOAAAAZHJzL2Uyb0RvYy54bWysVNtu2zAMfR+wfxD0vjox6mY16hRdugwD&#10;ugvQ7QMUSY6FyaJGKbG7rx8lp5mx7WmYHwRRpI4OD0nf3I69ZUeNwYBr+PJiwZl2EpRx+4Z//bJ9&#10;9ZqzEIVTwoLTDX/Sgd+uX764GXytS+jAKo2MQFyoB9/wLkZfF0WQne5FuACvHTlbwF5EMnFfKBQD&#10;ofe2KBeLq2IAVB5B6hDo9H5y8nXGb1st46e2DToy23DiFvOKed2ltVjfiHqPwndGnmiIf2DRC+Po&#10;0TPUvYiCHdD8AdUbiRCgjRcS+gLa1kidc6BslovfsnnshNc5FxIn+LNM4f/Byo/Hz8iMotpx5kRP&#10;JdochEJgSrOoxwhsmUQafKgp9tFTdBzfwJgupISDfwD5LTAHm064vb5DhKHTQhHJfLOYXZ1wQgLZ&#10;DR9A0WviECEDjS32CZA0YYROxXo6F4h4MEmHZVlWVbXiTJLverUqr6pErhD1822PIb7T0LO0aThS&#10;A2R0cXwIcQp9DsnswRq1NdZmA/e7jUV2FNQs2/yd0MM8zDo20OtVWU0CzH1hDrHI398gehOp663p&#10;G/76HCTqJNtbp3JPRmHstKfsrKMkk45JuknEOO7GU112oJ5IUYSpu2kaadMB/uBsoM5uePh+EKg5&#10;s+8dVeV6eXmZRiEbl9WqJAPnnt3cI5wkqIZHzqbtJk7jc/Bo9h299NwHd1TJrckiJ6oTqxNv6t5c&#10;ptOkpfGY2znq1/9g/RMAAP//AwBQSwMEFAAGAAgAAAAhAFREpTDgAAAADQEAAA8AAABkcnMvZG93&#10;bnJldi54bWxMj8FuwjAMhu+T9g6RJ+2CIFkrCitN0YbEaSc6dg+Naas1TpcEKG+/9LTd/Muffn8u&#10;tqPp2RWd7yxJeFkIYEi11R01Eo6f+/kamA+KtOotoYQ7etiWjw+FyrW90QGvVWhYLCGfKwltCEPO&#10;ua9bNMov7IAUd2frjAoxuoZrp26x3PQ8ESLjRnUUL7RqwF2L9Xd1MRKynyqdfXzpGR3u+3dXm6Xe&#10;HZdSPj+NbxtgAcfwB8OkH9WhjE4neyHtWR+zSNaryEqYJyIFNiHp6jUBdpqmNANeFvz/F+UvAAAA&#10;//8DAFBLAQItABQABgAIAAAAIQC2gziS/gAAAOEBAAATAAAAAAAAAAAAAAAAAAAAAABbQ29udGVu&#10;dF9UeXBlc10ueG1sUEsBAi0AFAAGAAgAAAAhADj9If/WAAAAlAEAAAsAAAAAAAAAAAAAAAAALwEA&#10;AF9yZWxzLy5yZWxzUEsBAi0AFAAGAAgAAAAhAM/g7M0uAgAAVwQAAA4AAAAAAAAAAAAAAAAALgIA&#10;AGRycy9lMm9Eb2MueG1sUEsBAi0AFAAGAAgAAAAhAFREpTDgAAAADQEAAA8AAAAAAAAAAAAAAAAA&#10;iAQAAGRycy9kb3ducmV2LnhtbFBLBQYAAAAABAAEAPMAAACVBQAAAAA=&#10;">
                <v:textbox style="mso-fit-shape-to-text:t">
                  <w:txbxContent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2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VE"/>
                        </w:rPr>
                        <w:t>ESCALA DE VALORES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SI CUMPLE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1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NO CUMPLE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2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APLICA PARCIALMENTE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 xml:space="preserve">   3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733257"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>NO APLICA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VE"/>
                        </w:rPr>
                        <w:tab/>
                        <w:t xml:space="preserve">   4</w:t>
                      </w:r>
                    </w:p>
                    <w:p w:rsidR="00537A7C" w:rsidRPr="00733257" w:rsidRDefault="00537A7C" w:rsidP="00537A7C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A7C">
        <w:rPr>
          <w:rFonts w:ascii="Arial" w:hAnsi="Arial" w:cs="Arial"/>
          <w:b/>
          <w:bCs/>
          <w:sz w:val="24"/>
          <w:szCs w:val="24"/>
        </w:rPr>
        <w:t>REPUBLICA BOLIVARIANA DE VENEZUELA</w:t>
      </w:r>
    </w:p>
    <w:p w:rsidR="00537A7C" w:rsidRPr="00537A7C" w:rsidRDefault="00537A7C" w:rsidP="00537A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7A7C">
        <w:rPr>
          <w:rFonts w:ascii="Arial" w:hAnsi="Arial" w:cs="Arial"/>
          <w:b/>
          <w:bCs/>
          <w:sz w:val="24"/>
          <w:szCs w:val="24"/>
        </w:rPr>
        <w:t>MINISTERIO DEL PODER POPULAR PARA LA DEFENSA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 xml:space="preserve">AVIACION MILITAR NACIONAL BOLIVARIANA 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 xml:space="preserve">INSPECTORÍA GENERAL </w:t>
      </w:r>
    </w:p>
    <w:p w:rsidR="00537A7C" w:rsidRPr="00537A7C" w:rsidRDefault="00537A7C" w:rsidP="00537A7C">
      <w:pPr>
        <w:pStyle w:val="Ttulo3"/>
        <w:tabs>
          <w:tab w:val="left" w:pos="0"/>
        </w:tabs>
        <w:rPr>
          <w:rFonts w:ascii="Arial" w:hAnsi="Arial" w:cs="Arial"/>
          <w:szCs w:val="24"/>
        </w:rPr>
      </w:pPr>
      <w:r w:rsidRPr="00537A7C">
        <w:rPr>
          <w:rFonts w:ascii="Arial" w:hAnsi="Arial" w:cs="Arial"/>
          <w:szCs w:val="24"/>
        </w:rPr>
        <w:t>DIRECCIÓN DE INSPECCIONES</w:t>
      </w:r>
    </w:p>
    <w:p w:rsidR="00537A7C" w:rsidRPr="00537A7C" w:rsidRDefault="00537A7C" w:rsidP="00537A7C">
      <w:pPr>
        <w:jc w:val="center"/>
        <w:rPr>
          <w:rFonts w:ascii="Arial" w:hAnsi="Arial" w:cs="Arial"/>
          <w:sz w:val="24"/>
          <w:szCs w:val="24"/>
        </w:rPr>
      </w:pPr>
    </w:p>
    <w:p w:rsidR="00537A7C" w:rsidRDefault="00537A7C" w:rsidP="00537A7C">
      <w:pPr>
        <w:pBdr>
          <w:right w:val="single" w:sz="4" w:space="4" w:color="auto"/>
        </w:pBdr>
        <w:ind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37A7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GUIA DE INSPECCION GENERAL DE BIENES </w:t>
      </w:r>
      <w:r w:rsidR="00FE7FCF">
        <w:rPr>
          <w:rFonts w:ascii="Arial" w:hAnsi="Arial" w:cs="Arial"/>
          <w:b/>
          <w:color w:val="000000"/>
          <w:sz w:val="24"/>
          <w:szCs w:val="24"/>
          <w:u w:val="single"/>
        </w:rPr>
        <w:t>PÚBLICOS</w:t>
      </w:r>
      <w:bookmarkStart w:id="0" w:name="_GoBack"/>
      <w:bookmarkEnd w:id="0"/>
      <w:r w:rsidRPr="00537A7C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. </w:t>
      </w:r>
    </w:p>
    <w:p w:rsidR="00537A7C" w:rsidRPr="00537A7C" w:rsidRDefault="00537A7C" w:rsidP="00537A7C">
      <w:pPr>
        <w:pBdr>
          <w:right w:val="single" w:sz="4" w:space="4" w:color="auto"/>
        </w:pBdr>
        <w:ind w:hanging="56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37A7C" w:rsidRPr="00537A7C" w:rsidRDefault="00537A7C" w:rsidP="00537A7C">
      <w:pPr>
        <w:ind w:hanging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3443" w:type="dxa"/>
        <w:jc w:val="center"/>
        <w:tblInd w:w="449" w:type="dxa"/>
        <w:tblLayout w:type="fixed"/>
        <w:tblLook w:val="0000" w:firstRow="0" w:lastRow="0" w:firstColumn="0" w:lastColumn="0" w:noHBand="0" w:noVBand="0"/>
      </w:tblPr>
      <w:tblGrid>
        <w:gridCol w:w="1692"/>
        <w:gridCol w:w="3174"/>
        <w:gridCol w:w="2801"/>
        <w:gridCol w:w="7"/>
        <w:gridCol w:w="5769"/>
      </w:tblGrid>
      <w:tr w:rsidR="00537A7C" w:rsidRPr="00537A7C" w:rsidTr="002F65A0">
        <w:trPr>
          <w:jc w:val="center"/>
        </w:trPr>
        <w:tc>
          <w:tcPr>
            <w:tcW w:w="7667" w:type="dxa"/>
            <w:gridSpan w:val="3"/>
            <w:tcBorders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UNIDAD O DEPENDENCIA</w:t>
            </w:r>
          </w:p>
        </w:tc>
        <w:tc>
          <w:tcPr>
            <w:tcW w:w="5776" w:type="dxa"/>
            <w:gridSpan w:val="2"/>
            <w:tcBorders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PROFESIONAL INSPECCIONADO</w:t>
            </w:r>
          </w:p>
        </w:tc>
      </w:tr>
      <w:tr w:rsidR="00537A7C" w:rsidRPr="00537A7C" w:rsidTr="002F65A0">
        <w:trPr>
          <w:jc w:val="center"/>
        </w:trPr>
        <w:tc>
          <w:tcPr>
            <w:tcW w:w="7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2F65A0">
        <w:trPr>
          <w:jc w:val="center"/>
        </w:trPr>
        <w:tc>
          <w:tcPr>
            <w:tcW w:w="1692" w:type="dxa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Nº DE CÉDULA</w:t>
            </w:r>
          </w:p>
        </w:tc>
        <w:tc>
          <w:tcPr>
            <w:tcW w:w="3174" w:type="dxa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Nº Y FECHA DE  RESOLUCIÓN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TIEMPO EN EL CARGO </w:t>
            </w:r>
          </w:p>
        </w:tc>
        <w:tc>
          <w:tcPr>
            <w:tcW w:w="5769" w:type="dxa"/>
            <w:tcBorders>
              <w:top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bCs/>
                <w:sz w:val="24"/>
                <w:szCs w:val="24"/>
              </w:rPr>
              <w:t>JEFE ANTERIOR</w:t>
            </w:r>
          </w:p>
        </w:tc>
      </w:tr>
      <w:tr w:rsidR="00537A7C" w:rsidRPr="00537A7C" w:rsidTr="002F65A0">
        <w:trPr>
          <w:jc w:val="center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7A7C" w:rsidRPr="00537A7C" w:rsidRDefault="00537A7C" w:rsidP="00537A7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3433" w:type="dxa"/>
        <w:tblLook w:val="01E0" w:firstRow="1" w:lastRow="1" w:firstColumn="1" w:lastColumn="1" w:noHBand="0" w:noVBand="0"/>
      </w:tblPr>
      <w:tblGrid>
        <w:gridCol w:w="483"/>
        <w:gridCol w:w="8"/>
        <w:gridCol w:w="6988"/>
        <w:gridCol w:w="709"/>
        <w:gridCol w:w="709"/>
        <w:gridCol w:w="709"/>
        <w:gridCol w:w="708"/>
        <w:gridCol w:w="3119"/>
      </w:tblGrid>
      <w:tr w:rsidR="00537A7C" w:rsidRPr="00537A7C" w:rsidTr="00537A7C">
        <w:tc>
          <w:tcPr>
            <w:tcW w:w="7479" w:type="dxa"/>
            <w:gridSpan w:val="3"/>
          </w:tcPr>
          <w:p w:rsidR="00537A7C" w:rsidRPr="00537A7C" w:rsidRDefault="00537A7C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7A7C" w:rsidRPr="00537A7C" w:rsidRDefault="00537A7C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537A7C" w:rsidRPr="00537A7C" w:rsidRDefault="00537A7C" w:rsidP="002F65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A7C">
              <w:rPr>
                <w:rFonts w:ascii="Arial" w:hAnsi="Arial" w:cs="Arial"/>
                <w:b/>
                <w:sz w:val="24"/>
                <w:szCs w:val="24"/>
              </w:rPr>
              <w:t>OBSERVACION</w:t>
            </w: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las rendiciones de los Bienes Nacionales está al día, determinar monto.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el monto anterior está discriminado en sub-agrupaciones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han sido rendidos los Inventarios Anuales (Separata de la Publicación Nº. 9 actualizada), indagar motivo en caso negativo.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Determinar la fecha del último Inventario con conformidad  por la Dirección de Bienes Nacionales del MPPD. 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rPr>
          <w:trHeight w:val="995"/>
        </w:trPr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 si los movimientos mensuales se están  efectuando  en la fecha prevista (Separata de la Publicación  Nº. 9 actualizada), indagar motivo en caso  negativo.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rPr>
          <w:trHeight w:val="414"/>
        </w:trPr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la fecha  del último movimiento mensual.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la descripción de los Bienes Nacionales Muebles se ajusta a lo dispuesto en el catalogo guía para los  Inventarios de Bienes Muebles de la Separata de la Publicación Nº. 9 Actualizada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r w:rsidRPr="00537A7C">
              <w:rPr>
                <w:rFonts w:ascii="Arial" w:hAnsi="Arial" w:cs="Arial"/>
                <w:sz w:val="24"/>
                <w:szCs w:val="24"/>
              </w:rPr>
              <w:t>Determinar si los movimientos mensuales se ajustan a las instrucciones para la rendición de cuenta y suministro de información al nivel central  de la Publicación Nº. 9  Actualizada.</w:t>
            </w:r>
            <w:bookmarkEnd w:id="1"/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se han efectuado reajustes en el Inventario General y movimientos mensuales posteriores.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control efectivo de Incorporaciones  y Desincorporaciones de Bienes Nacionales Muebles.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han sido incorporados al Inventario General  los bienes muebles adquiridos y/o asignados a la unidad.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91" w:type="dxa"/>
            <w:gridSpan w:val="2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988" w:type="dxa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una dependencia que se ocupe de todo lo concerniente a Bienes Nacionales Muebles.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existe coordinación entre la oficina receptora de Bienes Nacionales Muebles y las Dependencias usuarias.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si el Encargado de la Dependencia anterior está capacitado para ello (efectuar preguntas).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  <w:vAlign w:val="center"/>
          </w:tcPr>
          <w:p w:rsidR="00537A7C" w:rsidRPr="00537A7C" w:rsidRDefault="00537A7C" w:rsidP="002F6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Determinar  si  están llevando los Modelos y las Formas puestas en vigencia:</w:t>
            </w:r>
          </w:p>
          <w:p w:rsidR="00537A7C" w:rsidRPr="00537A7C" w:rsidRDefault="00537A7C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3 Bienes Nacionales Muebles.</w:t>
            </w:r>
          </w:p>
          <w:p w:rsidR="00537A7C" w:rsidRPr="00537A7C" w:rsidRDefault="00537A7C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4  Movimientos de Bienes Nacionales</w:t>
            </w:r>
          </w:p>
          <w:p w:rsidR="00537A7C" w:rsidRPr="00537A7C" w:rsidRDefault="00537A7C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Modelo Nº. 5   Bienes  Muebles Faltantes</w:t>
            </w:r>
          </w:p>
          <w:p w:rsidR="00537A7C" w:rsidRPr="00537A7C" w:rsidRDefault="00537A7C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Traspasos  de Bienes Nacionales Muebles, (forma 175/FAV-F 0140</w:t>
            </w:r>
          </w:p>
          <w:p w:rsidR="00537A7C" w:rsidRPr="00537A7C" w:rsidRDefault="00537A7C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Movimiento mensual de Bienes Nacionales Muebles (modelo Nro. 4)</w:t>
            </w:r>
          </w:p>
          <w:p w:rsidR="00537A7C" w:rsidRPr="00537A7C" w:rsidRDefault="00537A7C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Trasferencia Interna de Bienes Nacionales Muebles (forma 175/FAV-F 0144</w:t>
            </w:r>
          </w:p>
          <w:p w:rsidR="00537A7C" w:rsidRPr="00537A7C" w:rsidRDefault="00537A7C" w:rsidP="00537A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Inventario Interno (forma 175/FAV-F 0142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Verificar si todo los Bienes Nacionales Muebles tienen su número de identificación de acuerdo al Nro. </w:t>
            </w:r>
            <w:proofErr w:type="gramStart"/>
            <w:r w:rsidRPr="00537A7C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537A7C">
              <w:rPr>
                <w:rFonts w:ascii="Arial" w:hAnsi="Arial" w:cs="Arial"/>
                <w:sz w:val="24"/>
                <w:szCs w:val="24"/>
              </w:rPr>
              <w:t xml:space="preserve"> registro.   Que tenga el bien en el  Inventario General y los movimientos  mensuales posteriores.  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en todas las Dependencias donde se encuentran  Bienes Nacionales Muebles están elaborados  los Inventarios Internos.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los números de identificación de los Inventarios  Internos  coinciden con el número de registro en el Inventario General y los movimientos mensuales rendidos.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se levantan Actas Internas cada vez que se suceden movimientos de personal, bajo cuya custodia  se encuentran Bienes Nacionales Muebles (de acuerdo a los  Inventarios Internos, forma 175/FAV-F 0142).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existe un programa de Inspección de Bienes Nacionales Muebles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se dicta  charlas periódicamente al personal  sobre el control, conservación y mantenimiento de Bienes  Nacionales Muebles.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Verificar si existen en los locales de las Dependencias gráficos propagandísticos alusivos al control, mantenimiento y conservación de Bienes nacionales Muebles.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Indagar si al Jefe de Oficina de Bienes Nacionales Muebles se le presentan dificultades para el cumplimiento de sus funciones.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Verificar si a los Bienes Nacionales Muebles inservibles se les ha solicitado su desincorporación respectiva, de acuerdo a las Directivas MD-CONGEFAN Nº. OAT 01-90  y  OAT  02-90 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537A7C">
        <w:trPr>
          <w:trHeight w:val="451"/>
        </w:trPr>
        <w:tc>
          <w:tcPr>
            <w:tcW w:w="483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96" w:type="dxa"/>
            <w:gridSpan w:val="2"/>
          </w:tcPr>
          <w:p w:rsidR="00537A7C" w:rsidRPr="00537A7C" w:rsidRDefault="00537A7C" w:rsidP="002F65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 xml:space="preserve">Verificar si existen Bienes Nacionales Muebles sin uso. </w:t>
            </w: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F1A" w:rsidRPr="00537A7C" w:rsidRDefault="00F44F1A">
      <w:pPr>
        <w:rPr>
          <w:rFonts w:ascii="Arial" w:hAnsi="Arial" w:cs="Arial"/>
          <w:sz w:val="24"/>
          <w:szCs w:val="24"/>
        </w:rPr>
      </w:pPr>
    </w:p>
    <w:p w:rsidR="00537A7C" w:rsidRPr="00537A7C" w:rsidRDefault="00537A7C">
      <w:pPr>
        <w:rPr>
          <w:rFonts w:ascii="Arial" w:hAnsi="Arial" w:cs="Arial"/>
          <w:sz w:val="24"/>
          <w:szCs w:val="24"/>
        </w:rPr>
      </w:pPr>
    </w:p>
    <w:tbl>
      <w:tblPr>
        <w:tblW w:w="14089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580"/>
        <w:gridCol w:w="3469"/>
        <w:gridCol w:w="893"/>
        <w:gridCol w:w="5387"/>
        <w:gridCol w:w="760"/>
      </w:tblGrid>
      <w:tr w:rsidR="00537A7C" w:rsidRPr="00537A7C" w:rsidTr="002F65A0">
        <w:trPr>
          <w:trHeight w:val="297"/>
        </w:trPr>
        <w:tc>
          <w:tcPr>
            <w:tcW w:w="3580" w:type="dxa"/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  <w:gridSpan w:val="2"/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bottom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Lugar Y Fecha</w:t>
            </w:r>
          </w:p>
        </w:tc>
      </w:tr>
      <w:tr w:rsidR="00537A7C" w:rsidRPr="00537A7C" w:rsidTr="002F65A0">
        <w:trPr>
          <w:gridAfter w:val="1"/>
          <w:wAfter w:w="760" w:type="dxa"/>
          <w:trHeight w:val="711"/>
        </w:trPr>
        <w:tc>
          <w:tcPr>
            <w:tcW w:w="3580" w:type="dxa"/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Observaciones generales</w:t>
            </w:r>
          </w:p>
        </w:tc>
        <w:tc>
          <w:tcPr>
            <w:tcW w:w="4362" w:type="dxa"/>
            <w:gridSpan w:val="2"/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2F65A0">
        <w:trPr>
          <w:trHeight w:val="1122"/>
        </w:trPr>
        <w:tc>
          <w:tcPr>
            <w:tcW w:w="14089" w:type="dxa"/>
            <w:gridSpan w:val="5"/>
          </w:tcPr>
          <w:p w:rsidR="00537A7C" w:rsidRPr="00537A7C" w:rsidRDefault="00537A7C" w:rsidP="002F65A0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A7C" w:rsidRPr="00537A7C" w:rsidTr="002F65A0">
        <w:trPr>
          <w:trHeight w:val="858"/>
        </w:trPr>
        <w:tc>
          <w:tcPr>
            <w:tcW w:w="7049" w:type="dxa"/>
            <w:gridSpan w:val="2"/>
          </w:tcPr>
          <w:p w:rsidR="00537A7C" w:rsidRPr="00537A7C" w:rsidRDefault="00537A7C" w:rsidP="002F65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Grado, Nombre y Apellidos del Inspector</w:t>
            </w:r>
          </w:p>
          <w:p w:rsidR="00537A7C" w:rsidRPr="00537A7C" w:rsidRDefault="00537A7C" w:rsidP="002F6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7040" w:type="dxa"/>
            <w:gridSpan w:val="3"/>
          </w:tcPr>
          <w:p w:rsidR="00537A7C" w:rsidRPr="00537A7C" w:rsidRDefault="00537A7C" w:rsidP="002F65A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7A7C" w:rsidRPr="00537A7C" w:rsidRDefault="00537A7C" w:rsidP="002F6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Grado, Nombre y Apellidos del Inspeccionado</w:t>
            </w:r>
          </w:p>
          <w:p w:rsidR="00537A7C" w:rsidRPr="00537A7C" w:rsidRDefault="00537A7C" w:rsidP="002F65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A7C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</w:tbl>
    <w:p w:rsidR="00537A7C" w:rsidRPr="00537A7C" w:rsidRDefault="00537A7C">
      <w:pPr>
        <w:rPr>
          <w:rFonts w:ascii="Arial" w:hAnsi="Arial" w:cs="Arial"/>
          <w:sz w:val="24"/>
          <w:szCs w:val="24"/>
        </w:rPr>
      </w:pPr>
    </w:p>
    <w:sectPr w:rsidR="00537A7C" w:rsidRPr="00537A7C" w:rsidSect="00537A7C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4C1606"/>
    <w:multiLevelType w:val="hybridMultilevel"/>
    <w:tmpl w:val="2E32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83"/>
    <w:rsid w:val="00133383"/>
    <w:rsid w:val="00164712"/>
    <w:rsid w:val="00537A7C"/>
    <w:rsid w:val="00F44F1A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537A7C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37A7C"/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table" w:styleId="Tablaconcuadrcula">
    <w:name w:val="Table Grid"/>
    <w:basedOn w:val="Tablanormal"/>
    <w:rsid w:val="005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A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FCF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537A7C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37A7C"/>
    <w:rPr>
      <w:rFonts w:ascii="Times New Roman" w:eastAsia="Times New Roman" w:hAnsi="Times New Roman" w:cs="Times New Roman"/>
      <w:b/>
      <w:bCs/>
      <w:sz w:val="24"/>
      <w:szCs w:val="20"/>
      <w:lang w:val="es-ES_tradnl" w:eastAsia="ar-SA"/>
    </w:rPr>
  </w:style>
  <w:style w:type="table" w:styleId="Tablaconcuadrcula">
    <w:name w:val="Table Grid"/>
    <w:basedOn w:val="Tablanormal"/>
    <w:rsid w:val="00537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7A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7F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FCF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5</cp:revision>
  <cp:lastPrinted>2014-11-24T15:58:00Z</cp:lastPrinted>
  <dcterms:created xsi:type="dcterms:W3CDTF">2014-09-16T20:44:00Z</dcterms:created>
  <dcterms:modified xsi:type="dcterms:W3CDTF">2014-11-24T15:58:00Z</dcterms:modified>
</cp:coreProperties>
</file>