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179" w:type="dxa"/>
        <w:jc w:val="center"/>
        <w:tblInd w:w="2171" w:type="dxa"/>
        <w:tblLook w:val="04A0" w:firstRow="1" w:lastRow="0" w:firstColumn="1" w:lastColumn="0" w:noHBand="0" w:noVBand="1"/>
      </w:tblPr>
      <w:tblGrid>
        <w:gridCol w:w="6091"/>
        <w:gridCol w:w="7544"/>
        <w:gridCol w:w="7544"/>
      </w:tblGrid>
      <w:tr w:rsidR="00F142D8" w:rsidRPr="009748EB" w:rsidTr="00234E4F">
        <w:trPr>
          <w:trHeight w:val="1727"/>
          <w:jc w:val="center"/>
        </w:trPr>
        <w:tc>
          <w:tcPr>
            <w:tcW w:w="6091" w:type="dxa"/>
            <w:hideMark/>
          </w:tcPr>
          <w:p w:rsidR="00F142D8" w:rsidRPr="009748EB" w:rsidRDefault="00F142D8" w:rsidP="00234E4F"/>
        </w:tc>
        <w:tc>
          <w:tcPr>
            <w:tcW w:w="7544" w:type="dxa"/>
          </w:tcPr>
          <w:p w:rsidR="00F142D8" w:rsidRPr="006437F1" w:rsidRDefault="00F142D8" w:rsidP="00234E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4512871</wp:posOffset>
                      </wp:positionH>
                      <wp:positionV relativeFrom="paragraph">
                        <wp:posOffset>-24499</wp:posOffset>
                      </wp:positionV>
                      <wp:extent cx="2266950" cy="861237"/>
                      <wp:effectExtent l="0" t="0" r="19050" b="1524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8612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42D8" w:rsidRDefault="00F142D8" w:rsidP="00F142D8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 w:rsidRPr="00152861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ESCALA DE VALORES</w:t>
                                  </w:r>
                                </w:p>
                                <w:p w:rsidR="00F142D8" w:rsidRDefault="00F142D8" w:rsidP="00F142D8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SI CUMPLE</w:t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  <w:t>1</w:t>
                                  </w:r>
                                </w:p>
                                <w:p w:rsidR="00F142D8" w:rsidRDefault="00F142D8" w:rsidP="00F142D8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NO CUMPLE</w:t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  <w:t>2</w:t>
                                  </w:r>
                                </w:p>
                                <w:p w:rsidR="00F142D8" w:rsidRDefault="00EF33D1" w:rsidP="00F142D8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NO APLICA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  <w:t>3</w:t>
                                  </w:r>
                                </w:p>
                              </w:txbxContent>
                            </wps:txbx>
                            <wps:bodyPr vertOverflow="clip" wrap="square" lIns="94615" tIns="48895" rIns="94615" bIns="48895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355.35pt;margin-top:-1.95pt;width:178.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" strokeweight=".5pt">
                      <v:textbox inset="7.45pt,3.85pt,7.45pt,3.85pt">
                        <w:txbxContent>
                          <w:p w:rsidR="00F142D8" w:rsidRDefault="00F142D8" w:rsidP="00F142D8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 w:rsidRPr="00152861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ESCALA DE VALORES</w:t>
                            </w:r>
                          </w:p>
                          <w:p w:rsidR="00F142D8" w:rsidRDefault="00F142D8" w:rsidP="00F142D8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>SI CUMPLE</w:t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  <w:t>1</w:t>
                            </w:r>
                          </w:p>
                          <w:p w:rsidR="00F142D8" w:rsidRDefault="00F142D8" w:rsidP="00F142D8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>NO CUMPLE</w:t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  <w:t>2</w:t>
                            </w:r>
                          </w:p>
                          <w:p w:rsidR="00F142D8" w:rsidRDefault="00EF33D1" w:rsidP="00F142D8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NO APLICA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42D8" w:rsidRPr="000E653B" w:rsidRDefault="00F142D8" w:rsidP="00234E4F">
            <w:pPr>
              <w:ind w:left="2237" w:hanging="2237"/>
              <w:jc w:val="center"/>
              <w:rPr>
                <w:b/>
                <w:sz w:val="22"/>
                <w:szCs w:val="22"/>
              </w:rPr>
            </w:pPr>
            <w:r w:rsidRPr="000E653B">
              <w:rPr>
                <w:b/>
                <w:sz w:val="22"/>
                <w:szCs w:val="22"/>
              </w:rPr>
              <w:t>REPÚBLICA BOLIVARIANA DE VENEZUELA</w:t>
            </w:r>
          </w:p>
          <w:p w:rsidR="00F142D8" w:rsidRPr="000E653B" w:rsidRDefault="00F142D8" w:rsidP="00234E4F">
            <w:pPr>
              <w:ind w:left="2237" w:hanging="2237"/>
              <w:jc w:val="center"/>
              <w:rPr>
                <w:b/>
                <w:sz w:val="22"/>
                <w:szCs w:val="22"/>
              </w:rPr>
            </w:pPr>
            <w:r w:rsidRPr="000E653B">
              <w:rPr>
                <w:b/>
                <w:sz w:val="22"/>
                <w:szCs w:val="22"/>
              </w:rPr>
              <w:t>MINISTERIO DEL PODER POPULAR PARA LA DEFENSA</w:t>
            </w:r>
          </w:p>
          <w:p w:rsidR="00F142D8" w:rsidRPr="000E653B" w:rsidRDefault="00F142D8" w:rsidP="00234E4F">
            <w:pPr>
              <w:ind w:left="2237" w:hanging="2237"/>
              <w:jc w:val="center"/>
              <w:rPr>
                <w:b/>
                <w:sz w:val="22"/>
                <w:szCs w:val="22"/>
              </w:rPr>
            </w:pPr>
            <w:r w:rsidRPr="000E653B">
              <w:rPr>
                <w:b/>
                <w:sz w:val="22"/>
                <w:szCs w:val="22"/>
              </w:rPr>
              <w:t>INSPECTORÍA GENERAL DE LA AVIACIÓN</w:t>
            </w:r>
          </w:p>
          <w:p w:rsidR="00F142D8" w:rsidRPr="006437F1" w:rsidRDefault="00F142D8" w:rsidP="00234E4F">
            <w:pPr>
              <w:ind w:left="2237" w:hanging="2237"/>
              <w:jc w:val="center"/>
              <w:rPr>
                <w:sz w:val="22"/>
                <w:szCs w:val="22"/>
              </w:rPr>
            </w:pPr>
            <w:r w:rsidRPr="000E653B">
              <w:rPr>
                <w:b/>
                <w:sz w:val="22"/>
                <w:szCs w:val="22"/>
              </w:rPr>
              <w:t>DIRECCIÓN DE INSPECCIONES</w:t>
            </w:r>
          </w:p>
        </w:tc>
        <w:tc>
          <w:tcPr>
            <w:tcW w:w="7544" w:type="dxa"/>
          </w:tcPr>
          <w:p w:rsidR="00F142D8" w:rsidRPr="009748EB" w:rsidRDefault="00F142D8" w:rsidP="00234E4F">
            <w:pPr>
              <w:jc w:val="center"/>
              <w:rPr>
                <w:b/>
                <w:i/>
              </w:rPr>
            </w:pPr>
          </w:p>
          <w:p w:rsidR="00F142D8" w:rsidRPr="009748EB" w:rsidRDefault="00F142D8" w:rsidP="00234E4F">
            <w:pPr>
              <w:jc w:val="center"/>
            </w:pPr>
          </w:p>
        </w:tc>
      </w:tr>
    </w:tbl>
    <w:p w:rsidR="00F142D8" w:rsidRPr="009748EB" w:rsidRDefault="00F142D8" w:rsidP="00F142D8">
      <w:pPr>
        <w:pStyle w:val="Sangradetextonormal"/>
        <w:rPr>
          <w:szCs w:val="24"/>
        </w:rPr>
      </w:pPr>
    </w:p>
    <w:p w:rsidR="00F142D8" w:rsidRPr="00C41302" w:rsidRDefault="00F142D8" w:rsidP="00F142D8">
      <w:pPr>
        <w:pStyle w:val="Sangradetextonormal"/>
        <w:rPr>
          <w:szCs w:val="24"/>
          <w:lang w:val="es-VE"/>
        </w:rPr>
      </w:pPr>
      <w:r w:rsidRPr="009748EB">
        <w:rPr>
          <w:szCs w:val="24"/>
        </w:rPr>
        <w:t>GUÍA DE INSPECCION PARA EL</w:t>
      </w:r>
      <w:r>
        <w:rPr>
          <w:szCs w:val="24"/>
        </w:rPr>
        <w:t xml:space="preserve"> </w:t>
      </w:r>
      <w:r w:rsidR="00FA55FD">
        <w:rPr>
          <w:szCs w:val="24"/>
        </w:rPr>
        <w:t xml:space="preserve">PARQUE DE ARMAS </w:t>
      </w:r>
      <w:r>
        <w:rPr>
          <w:szCs w:val="24"/>
        </w:rPr>
        <w:t xml:space="preserve">DE </w:t>
      </w:r>
      <w:r w:rsidRPr="00C41302">
        <w:rPr>
          <w:szCs w:val="24"/>
        </w:rPr>
        <w:t xml:space="preserve"> LAS </w:t>
      </w:r>
      <w:r>
        <w:rPr>
          <w:szCs w:val="24"/>
        </w:rPr>
        <w:t xml:space="preserve">DEPENDENCIAS </w:t>
      </w:r>
      <w:r w:rsidRPr="00C41302">
        <w:rPr>
          <w:szCs w:val="24"/>
        </w:rPr>
        <w:t xml:space="preserve">DE LA </w:t>
      </w:r>
      <w:r>
        <w:rPr>
          <w:szCs w:val="24"/>
        </w:rPr>
        <w:t>AVIACIÓN</w:t>
      </w:r>
      <w:r w:rsidRPr="00C41302">
        <w:rPr>
          <w:szCs w:val="24"/>
        </w:rPr>
        <w:t>.</w:t>
      </w:r>
    </w:p>
    <w:p w:rsidR="00F142D8" w:rsidRPr="00C41302" w:rsidRDefault="00F142D8" w:rsidP="00F142D8">
      <w:pPr>
        <w:pStyle w:val="Sangradetextonormal"/>
        <w:rPr>
          <w:szCs w:val="24"/>
          <w:lang w:val="es-VE"/>
        </w:rPr>
      </w:pPr>
    </w:p>
    <w:p w:rsidR="00F142D8" w:rsidRPr="009748EB" w:rsidRDefault="00F142D8" w:rsidP="00F142D8">
      <w:pPr>
        <w:jc w:val="both"/>
        <w:rPr>
          <w:b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4610"/>
        <w:gridCol w:w="3555"/>
        <w:gridCol w:w="3555"/>
      </w:tblGrid>
      <w:tr w:rsidR="00F142D8" w:rsidRPr="009748EB" w:rsidTr="00234E4F">
        <w:trPr>
          <w:jc w:val="center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2D8" w:rsidRPr="009748EB" w:rsidRDefault="00F142D8" w:rsidP="00234E4F">
            <w:pPr>
              <w:pStyle w:val="Ttulo"/>
              <w:ind w:right="99"/>
              <w:jc w:val="left"/>
              <w:rPr>
                <w:sz w:val="24"/>
              </w:rPr>
            </w:pPr>
            <w:r w:rsidRPr="009748EB">
              <w:rPr>
                <w:sz w:val="24"/>
              </w:rPr>
              <w:t>UNIDAD O DEPENDENCIA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2D8" w:rsidRPr="009748EB" w:rsidRDefault="00F142D8" w:rsidP="00234E4F">
            <w:pPr>
              <w:pStyle w:val="Ttulo"/>
              <w:ind w:right="99"/>
              <w:jc w:val="left"/>
              <w:rPr>
                <w:sz w:val="24"/>
              </w:rPr>
            </w:pPr>
            <w:r w:rsidRPr="009748EB">
              <w:rPr>
                <w:sz w:val="24"/>
              </w:rPr>
              <w:t>PROFESIONAL INSPECCIONADO</w:t>
            </w:r>
          </w:p>
        </w:tc>
      </w:tr>
      <w:tr w:rsidR="00F142D8" w:rsidRPr="009748EB" w:rsidTr="00234E4F">
        <w:trPr>
          <w:trHeight w:val="44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8" w:rsidRPr="009748EB" w:rsidRDefault="00F142D8" w:rsidP="00234E4F">
            <w:pPr>
              <w:pStyle w:val="Ttulo"/>
              <w:ind w:right="99"/>
              <w:rPr>
                <w:sz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8" w:rsidRPr="009748EB" w:rsidRDefault="00F142D8" w:rsidP="00234E4F">
            <w:pPr>
              <w:pStyle w:val="Ttulo"/>
              <w:ind w:right="99"/>
              <w:rPr>
                <w:sz w:val="24"/>
              </w:rPr>
            </w:pPr>
          </w:p>
        </w:tc>
      </w:tr>
      <w:tr w:rsidR="00F142D8" w:rsidRPr="009748EB" w:rsidTr="00234E4F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2D8" w:rsidRPr="009748EB" w:rsidRDefault="00F142D8" w:rsidP="00234E4F">
            <w:pPr>
              <w:pStyle w:val="Ttulo"/>
              <w:ind w:right="99"/>
              <w:rPr>
                <w:sz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2D8" w:rsidRPr="009748EB" w:rsidRDefault="00F142D8" w:rsidP="00234E4F">
            <w:pPr>
              <w:pStyle w:val="Ttulo"/>
              <w:ind w:right="99"/>
              <w:rPr>
                <w:sz w:val="24"/>
              </w:rPr>
            </w:pPr>
          </w:p>
        </w:tc>
      </w:tr>
      <w:tr w:rsidR="00F142D8" w:rsidRPr="009748EB" w:rsidTr="00234E4F">
        <w:trPr>
          <w:jc w:val="center"/>
        </w:trPr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2D8" w:rsidRPr="009748EB" w:rsidRDefault="00F142D8" w:rsidP="00234E4F">
            <w:pPr>
              <w:pStyle w:val="Ttulo"/>
              <w:ind w:right="99"/>
              <w:jc w:val="left"/>
              <w:rPr>
                <w:sz w:val="24"/>
                <w:lang w:val="es-VE"/>
              </w:rPr>
            </w:pPr>
            <w:r w:rsidRPr="009748EB">
              <w:rPr>
                <w:sz w:val="24"/>
              </w:rPr>
              <w:t>N° DE C</w:t>
            </w:r>
            <w:r w:rsidRPr="009748EB">
              <w:rPr>
                <w:sz w:val="24"/>
                <w:lang w:val="es-VE"/>
              </w:rPr>
              <w:t xml:space="preserve">ÉDULA          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2D8" w:rsidRPr="009748EB" w:rsidRDefault="00F142D8" w:rsidP="00234E4F">
            <w:pPr>
              <w:pStyle w:val="Ttulo"/>
              <w:ind w:right="99"/>
              <w:jc w:val="both"/>
              <w:rPr>
                <w:sz w:val="24"/>
                <w:lang w:val="es-VE"/>
              </w:rPr>
            </w:pPr>
            <w:r w:rsidRPr="009748EB">
              <w:rPr>
                <w:sz w:val="24"/>
              </w:rPr>
              <w:t>N° Y FECHA DE RESOLUCIÓN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2D8" w:rsidRPr="009748EB" w:rsidRDefault="00F142D8" w:rsidP="00234E4F">
            <w:pPr>
              <w:pStyle w:val="Ttulo"/>
              <w:ind w:right="99"/>
              <w:jc w:val="left"/>
              <w:rPr>
                <w:sz w:val="24"/>
              </w:rPr>
            </w:pPr>
            <w:r w:rsidRPr="009748EB">
              <w:rPr>
                <w:sz w:val="24"/>
              </w:rPr>
              <w:t>TIEMPO EN EL CARGO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2D8" w:rsidRPr="009748EB" w:rsidRDefault="00F142D8" w:rsidP="00234E4F">
            <w:pPr>
              <w:pStyle w:val="Ttulo"/>
              <w:ind w:right="99"/>
              <w:jc w:val="left"/>
              <w:rPr>
                <w:sz w:val="24"/>
              </w:rPr>
            </w:pPr>
            <w:r w:rsidRPr="009748EB">
              <w:rPr>
                <w:sz w:val="24"/>
              </w:rPr>
              <w:t>JEFE ANTERIOR</w:t>
            </w:r>
          </w:p>
        </w:tc>
      </w:tr>
      <w:tr w:rsidR="00F142D8" w:rsidRPr="009748EB" w:rsidTr="00234E4F">
        <w:trPr>
          <w:trHeight w:val="454"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8" w:rsidRPr="009748EB" w:rsidRDefault="00F142D8" w:rsidP="00234E4F">
            <w:pPr>
              <w:pStyle w:val="Ttulo"/>
              <w:ind w:right="99"/>
              <w:rPr>
                <w:sz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8" w:rsidRPr="009748EB" w:rsidRDefault="00F142D8" w:rsidP="00234E4F">
            <w:pPr>
              <w:pStyle w:val="Ttulo"/>
              <w:ind w:right="99"/>
              <w:rPr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8" w:rsidRPr="009748EB" w:rsidRDefault="00F142D8" w:rsidP="00234E4F">
            <w:pPr>
              <w:pStyle w:val="Ttulo"/>
              <w:ind w:right="99"/>
              <w:rPr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8" w:rsidRPr="009748EB" w:rsidRDefault="00F142D8" w:rsidP="00234E4F">
            <w:pPr>
              <w:pStyle w:val="Ttulo"/>
              <w:ind w:right="99"/>
              <w:rPr>
                <w:sz w:val="24"/>
              </w:rPr>
            </w:pPr>
          </w:p>
        </w:tc>
      </w:tr>
    </w:tbl>
    <w:p w:rsidR="00F142D8" w:rsidRPr="009748EB" w:rsidRDefault="00F142D8" w:rsidP="00F142D8">
      <w:pPr>
        <w:jc w:val="both"/>
        <w:rPr>
          <w:b/>
          <w:u w:val="single"/>
        </w:rPr>
      </w:pPr>
    </w:p>
    <w:p w:rsidR="00F142D8" w:rsidRPr="009748EB" w:rsidRDefault="00F142D8" w:rsidP="00F142D8">
      <w:pPr>
        <w:rPr>
          <w:b/>
          <w:lang w:val="es-VE" w:eastAsia="es-VE"/>
        </w:rPr>
      </w:pPr>
      <w:r w:rsidRPr="005172E4">
        <w:rPr>
          <w:b/>
          <w:u w:val="single"/>
          <w:lang w:val="es-VE" w:eastAsia="es-VE"/>
        </w:rPr>
        <w:t>ASPECTOS GENERALES</w:t>
      </w:r>
      <w:r w:rsidRPr="009748EB">
        <w:rPr>
          <w:b/>
          <w:lang w:val="es-VE" w:eastAsia="es-VE"/>
        </w:rPr>
        <w:t>:</w:t>
      </w:r>
    </w:p>
    <w:p w:rsidR="008B4517" w:rsidRDefault="008B4517"/>
    <w:tbl>
      <w:tblPr>
        <w:tblW w:w="13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500"/>
        <w:gridCol w:w="640"/>
        <w:gridCol w:w="700"/>
        <w:gridCol w:w="820"/>
        <w:gridCol w:w="4827"/>
      </w:tblGrid>
      <w:tr w:rsidR="00EF33D1" w:rsidRPr="00F142D8" w:rsidTr="00EF33D1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CONTENIDO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Dispone la Unidad  de “Parque” de armas.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Presenta buenas condiciones el local destinado para “Parque”.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La localización del “Parque”, es la más apropiada desde el punto de vista de seguridad.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9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Es suficiente  la  instalación dispuesta por el “Parque”, para almacenar el material de guerra existente.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Ha sido elevada ante la superioridad  la necesidad de una instalación apropiada para “Parque”.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Existe dentro del “Parque” líquido inflamable.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Existen cerca del  “Parque” bombonas de gases que puedan causar explosiones o incendios.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Dispone la Unidad  de personal capacitado para la  administración del  “Parque”.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Está el  “Parque” de la Unidad, bajo la responsabilidad de un solo individuo.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Tiene acceso al “Parque” personal ajeno a la actividad de armamento, se lleva un control de entrada y salida del personal.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Se ha sustraído material de guerra del “Parque”.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Se han tomado las medidas de seguridad necesarias para evitar estas sustracciones del material de guerra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Hay tarjetas de control de entrada y salida, del material de guerra.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Presenta la Unidad armas o municiones deterioradas.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A las armas que requieren reparación y municiones en mal estado, le han sido solicitadas reemplazo.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10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 xml:space="preserve">Es suficiente en cantidad y calidad, las armas y municiones que tiene la  Unidad, como dotación orgánica para el cumplimiento de su misión.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Se les mantiene a las armas orgánicas y de dotación individual, su dotación de carga básica.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La presentación del armamento orgánico y material de guerra, cumple con las normas establecidas por el Servicio de Armamento.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Se encuentran las armas de un mismo modelo  debidamente colocadas en  armeros.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Se encuentra armamento de dotación individual almacenado en el “Parque”.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Se han separado y contado las municiones con desperfecto para luego hacer la notificación al Servicio de Armamento y su respectiva devolución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Se hace mantenimiento periódico al armamento que se encuentra en el “Parque”.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 xml:space="preserve">Tiene la Unidad pedidos pendientes por municiones, armas, repuestos, etc.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Se encontraban las ánimas limpias y libres de aceites o grasa.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13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Ha solicitado el Comando de la Unidad de ser necesario, asesoramiento del Servicio de Armamento en cuanto al almacenamiento y control del Armamento.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Se hace una inspección periódica del armamento de dotación individual.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Presenta todo el personal profesional su armamento de dotación individual.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lastRenderedPageBreak/>
              <w:t>28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Disponen todos los miembros de la Unidad de su dotación individual.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Se presentó alguna novedad con respecto al extravió del armamento, de dotación individual del personal profesional.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El personal de Tropa tiene armamento asignado.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Se hace una inspección periódica del armamento en manos del personal de Tropa.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Existe un procedimiento aplicable en caso de constatar la ubicación de armas fuera del “Parque” (libro de control).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Existen programadas prácticas de tiro para el personal de la Unidad.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Conoce el personal militar como operar su armamento de dotación individual.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10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Existe armamento orgánico  dotado por otra Unidad que no sea el Servicio de Armamento, con la respectiva documentación.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 xml:space="preserve">Dispone la Unidad de algún local apropiado para efectuar mantenimiento al armamento orgánico individual.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 xml:space="preserve">Se dispone de la relación de armamento individual y particular  del personal profesional de la Unidad.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 xml:space="preserve">Se dispone de la relación de armamento orgánico  de la Unidad.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lastRenderedPageBreak/>
              <w:t>39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Existe el formato de Carga Básica del armamento asignado.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7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Se lleva el control de Actas de Entrega y Recibo (por años).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Se encuentra un libro de entrada y salida del armamento del “Parque”, en el cual se anota Nombre, Apellido, C.I.  Asunto, Descripción y Cantidad.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 xml:space="preserve">Se encuentra depositado en el “Parque” armamento orgánico y particular del personal ajeno a la Unidad.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Se lleva relación de Comprobantes de Entrega y Recibo.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10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Las llaves de los candados  y puertas de los Depósitos de material de guerra, se guardan en un lugar seguro.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 xml:space="preserve">Se lleva un  libro de control  de comunicaciones enviadas y recibidas  (oficios, memorándum, radiogramas, etc.)  </w:t>
            </w:r>
            <w:proofErr w:type="gramStart"/>
            <w:r w:rsidRPr="00F142D8">
              <w:rPr>
                <w:rFonts w:ascii="Arial" w:hAnsi="Arial" w:cs="Arial"/>
                <w:color w:val="000000"/>
              </w:rPr>
              <w:t>por</w:t>
            </w:r>
            <w:proofErr w:type="gramEnd"/>
            <w:r w:rsidRPr="00F142D8">
              <w:rPr>
                <w:rFonts w:ascii="Arial" w:hAnsi="Arial" w:cs="Arial"/>
                <w:color w:val="000000"/>
              </w:rPr>
              <w:t xml:space="preserve"> año.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 xml:space="preserve">El Oficial Parquero y el Auxiliar  poseen  nombramiento que lo acrediten  como tal.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Se lleva el control de  documentación  que respalde  la ausencia del armamento del “Parque”.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Se lleva el libro de actividades diarias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 xml:space="preserve">Se encuentra el P.O.V, P.A.V. del “Parque”.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lastRenderedPageBreak/>
              <w:t>50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Se rotan los candados en un lapso no menor de (06) meses.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 xml:space="preserve">Se envía al Servicio de Armamento, el material  sobrante  del Polígono  (Vainas Vacías).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Existen extractores en el Depósito de Armas Comunes.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 xml:space="preserve">El personal de Tropa se ha instruido en el uso y manejo correcto del armamento.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 xml:space="preserve">El Oficial Parquero y el Auxiliar, poseen curso de Administrador de “Parque” y Dirección de Polígono.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Se lleva un control de disparos por arma.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Existe material de apoyo para instrucción con respecto al armamento.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1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 xml:space="preserve">El personal militar cumple con los Niveles de entrenamiento, para la realización del mantenimiento del armamento asignado a la Unidad.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 xml:space="preserve">Existen señalamientos para la evacuación en caso de incendio.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7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 xml:space="preserve">Existe un P.O.V. que indique lo que debe hacerse en caso de que se origine un incendio.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La iluminación  exterior es lo suficientemente acorde, para una mejor visualización nocturna.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10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lastRenderedPageBreak/>
              <w:t>61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Existen en el parque de armas avisos de “</w:t>
            </w:r>
            <w:r w:rsidRPr="00F142D8">
              <w:rPr>
                <w:rFonts w:ascii="Arial" w:hAnsi="Arial" w:cs="Arial"/>
                <w:b/>
                <w:bCs/>
                <w:color w:val="000000"/>
              </w:rPr>
              <w:t>Prohibido fumar</w:t>
            </w:r>
            <w:r w:rsidRPr="00F142D8">
              <w:rPr>
                <w:rFonts w:ascii="Arial" w:hAnsi="Arial" w:cs="Arial"/>
                <w:color w:val="000000"/>
              </w:rPr>
              <w:t>”, u otro que indique medidas de seguridad.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Permanecen dentro del parque de armas cajas vacías, cartones, papeles, tablas u otros materiales combustibles.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Esta actualizada la cartelera de informativa del parque de armas (Organigramas;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142D8">
              <w:rPr>
                <w:rFonts w:ascii="Arial" w:hAnsi="Arial" w:cs="Arial"/>
                <w:color w:val="000000"/>
              </w:rPr>
              <w:t>POV,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142D8">
              <w:rPr>
                <w:rFonts w:ascii="Arial" w:hAnsi="Arial" w:cs="Arial"/>
                <w:color w:val="000000"/>
              </w:rPr>
              <w:t>PAV,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142D8">
              <w:rPr>
                <w:rFonts w:ascii="Arial" w:hAnsi="Arial" w:cs="Arial"/>
                <w:color w:val="000000"/>
              </w:rPr>
              <w:t>Inventarios,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142D8">
              <w:rPr>
                <w:rFonts w:ascii="Arial" w:hAnsi="Arial" w:cs="Arial"/>
                <w:color w:val="000000"/>
              </w:rPr>
              <w:t xml:space="preserve">etc.).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Existen avisos que indiquen medidas de seguridad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7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 xml:space="preserve">Se dispone de un sistema de alarma contra incendios e incursiones.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 xml:space="preserve">Existe un control de la vegetación, según el Manual TE-SA-1001-A, Sección 12, Párrafo 1215.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Se encuentran despejados los pasillos y salidas del Parque de Armas.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 xml:space="preserve">Existen dentro </w:t>
            </w:r>
            <w:proofErr w:type="gramStart"/>
            <w:r w:rsidRPr="00F142D8">
              <w:rPr>
                <w:rFonts w:ascii="Arial" w:hAnsi="Arial" w:cs="Arial"/>
                <w:color w:val="000000"/>
              </w:rPr>
              <w:t>del parque líquidos</w:t>
            </w:r>
            <w:proofErr w:type="gramEnd"/>
            <w:r w:rsidRPr="00F142D8">
              <w:rPr>
                <w:rFonts w:ascii="Arial" w:hAnsi="Arial" w:cs="Arial"/>
                <w:color w:val="000000"/>
              </w:rPr>
              <w:t xml:space="preserve"> inflamables.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Hay tarjetas de control de entrada y salida del material.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 xml:space="preserve">Se hacen inspecciones para verificar el inventario del material.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Esta actualizado el inventario del material de guerra.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 xml:space="preserve">Se hace </w:t>
            </w:r>
            <w:proofErr w:type="spellStart"/>
            <w:r w:rsidRPr="00F142D8">
              <w:rPr>
                <w:rFonts w:ascii="Arial" w:hAnsi="Arial" w:cs="Arial"/>
                <w:color w:val="000000"/>
              </w:rPr>
              <w:t>el</w:t>
            </w:r>
            <w:proofErr w:type="spellEnd"/>
            <w:r w:rsidRPr="00F142D8">
              <w:rPr>
                <w:rFonts w:ascii="Arial" w:hAnsi="Arial" w:cs="Arial"/>
                <w:color w:val="000000"/>
              </w:rPr>
              <w:t xml:space="preserve">  envió de la Relación de Consumo de Material de Guerra.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7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lastRenderedPageBreak/>
              <w:t>73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Se hace él  envió de la Relación Trimestral al Servicio de Armamento.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Tiene el Comandante de la Unidad y el Oficial parquero, firma registrada en el Servicio  de Armamento.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 xml:space="preserve">Posee la Unidad la última Acta de material de guerra actualizada, firmada y sellada.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both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33D1" w:rsidRPr="00F142D8" w:rsidTr="00EF33D1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D1" w:rsidRPr="00F142D8" w:rsidRDefault="00EF33D1" w:rsidP="00F142D8">
            <w:pPr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Aparte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142D8">
              <w:rPr>
                <w:rFonts w:ascii="Arial" w:hAnsi="Arial" w:cs="Arial"/>
                <w:color w:val="000000"/>
              </w:rPr>
              <w:t>del comandante de Unidad y el Parquero ¿Hay otras Personas que Manejan o Utilizan las llaves del Parque?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1" w:rsidRPr="00F142D8" w:rsidRDefault="00EF33D1" w:rsidP="00F142D8">
            <w:pPr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1" w:rsidRPr="00F142D8" w:rsidRDefault="00EF33D1" w:rsidP="00F142D8">
            <w:pPr>
              <w:rPr>
                <w:rFonts w:ascii="Arial" w:hAnsi="Arial" w:cs="Arial"/>
                <w:color w:val="000000"/>
              </w:rPr>
            </w:pPr>
            <w:r w:rsidRPr="00F142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D1" w:rsidRPr="00F142D8" w:rsidRDefault="00EF33D1" w:rsidP="00F142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F142D8" w:rsidRDefault="00F142D8" w:rsidP="00F142D8">
      <w:pPr>
        <w:jc w:val="right"/>
        <w:rPr>
          <w:sz w:val="22"/>
          <w:szCs w:val="22"/>
        </w:rPr>
      </w:pPr>
    </w:p>
    <w:p w:rsidR="00F142D8" w:rsidRDefault="00F142D8" w:rsidP="00F142D8">
      <w:pPr>
        <w:jc w:val="right"/>
        <w:rPr>
          <w:sz w:val="22"/>
          <w:szCs w:val="22"/>
        </w:rPr>
      </w:pPr>
    </w:p>
    <w:p w:rsidR="00F142D8" w:rsidRPr="00FC24BF" w:rsidRDefault="00F142D8" w:rsidP="00F142D8">
      <w:pPr>
        <w:jc w:val="center"/>
        <w:rPr>
          <w:sz w:val="22"/>
          <w:szCs w:val="22"/>
        </w:rPr>
      </w:pPr>
      <w:bookmarkStart w:id="0" w:name="_GoBack"/>
      <w:bookmarkEnd w:id="0"/>
    </w:p>
    <w:p w:rsidR="00F142D8" w:rsidRDefault="00F142D8" w:rsidP="00F142D8">
      <w:pPr>
        <w:jc w:val="center"/>
        <w:rPr>
          <w:sz w:val="22"/>
          <w:szCs w:val="22"/>
        </w:rPr>
      </w:pPr>
    </w:p>
    <w:p w:rsidR="00F142D8" w:rsidRDefault="00F142D8"/>
    <w:sectPr w:rsidR="00F142D8" w:rsidSect="00F142D8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79F"/>
    <w:multiLevelType w:val="hybridMultilevel"/>
    <w:tmpl w:val="9FC01EB2"/>
    <w:lvl w:ilvl="0" w:tplc="E9D428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99"/>
    <w:rsid w:val="001F1899"/>
    <w:rsid w:val="008B4517"/>
    <w:rsid w:val="00EF33D1"/>
    <w:rsid w:val="00F142D8"/>
    <w:rsid w:val="00F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2D8"/>
    <w:pPr>
      <w:ind w:hanging="567"/>
      <w:jc w:val="center"/>
    </w:pPr>
    <w:rPr>
      <w:b/>
      <w:color w:val="000000"/>
      <w:szCs w:val="20"/>
      <w:u w:val="single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F142D8"/>
    <w:rPr>
      <w:rFonts w:ascii="Times New Roman" w:eastAsia="Times New Roman" w:hAnsi="Times New Roman" w:cs="Times New Roman"/>
      <w:b/>
      <w:color w:val="000000"/>
      <w:sz w:val="24"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F142D8"/>
    <w:pPr>
      <w:jc w:val="center"/>
    </w:pPr>
    <w:rPr>
      <w:b/>
      <w:bCs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F142D8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142D8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5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5F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2D8"/>
    <w:pPr>
      <w:ind w:hanging="567"/>
      <w:jc w:val="center"/>
    </w:pPr>
    <w:rPr>
      <w:b/>
      <w:color w:val="000000"/>
      <w:szCs w:val="20"/>
      <w:u w:val="single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F142D8"/>
    <w:rPr>
      <w:rFonts w:ascii="Times New Roman" w:eastAsia="Times New Roman" w:hAnsi="Times New Roman" w:cs="Times New Roman"/>
      <w:b/>
      <w:color w:val="000000"/>
      <w:sz w:val="24"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F142D8"/>
    <w:pPr>
      <w:jc w:val="center"/>
    </w:pPr>
    <w:rPr>
      <w:b/>
      <w:bCs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F142D8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142D8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5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5F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1174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AVIACION-01</cp:lastModifiedBy>
  <cp:revision>5</cp:revision>
  <cp:lastPrinted>2014-11-04T19:58:00Z</cp:lastPrinted>
  <dcterms:created xsi:type="dcterms:W3CDTF">2014-09-16T14:50:00Z</dcterms:created>
  <dcterms:modified xsi:type="dcterms:W3CDTF">2019-08-28T14:18:00Z</dcterms:modified>
</cp:coreProperties>
</file>