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A07A7" w:rsidRPr="004627C7" w:rsidTr="000E653B">
        <w:trPr>
          <w:trHeight w:val="1727"/>
          <w:jc w:val="center"/>
        </w:trPr>
        <w:tc>
          <w:tcPr>
            <w:tcW w:w="379" w:type="dxa"/>
          </w:tcPr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  <w:tc>
          <w:tcPr>
            <w:tcW w:w="10869" w:type="dxa"/>
          </w:tcPr>
          <w:p w:rsidR="001723F8" w:rsidRPr="004627C7" w:rsidRDefault="000847E3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D7C0D" wp14:editId="368CC0E3">
                      <wp:simplePos x="0" y="0"/>
                      <wp:positionH relativeFrom="column">
                        <wp:posOffset>5473567</wp:posOffset>
                      </wp:positionH>
                      <wp:positionV relativeFrom="paragraph">
                        <wp:posOffset>-17514</wp:posOffset>
                      </wp:positionV>
                      <wp:extent cx="2266950" cy="839972"/>
                      <wp:effectExtent l="0" t="0" r="19050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E92D87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pt;margin-top:-1.4pt;width:178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" strokeweight=".5pt">
                      <v:textbox inset="7.45pt,3.85pt,7.45pt,3.85pt">
                        <w:txbxContent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1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2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E92D87">
                              <w:rPr>
                                <w:rFonts w:ascii="Calibri" w:hAnsi="Calibri" w:cstheme="minorBidi"/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F8" w:rsidRPr="004627C7">
              <w:rPr>
                <w:rFonts w:ascii="Arial" w:hAnsi="Arial" w:cs="Arial"/>
                <w:b/>
              </w:rPr>
              <w:t>REPÚBLICA BOLIVARIANA DE VENEZUELA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MINISTERIO DEL PODER POPULAR PARA LA DEFENSA</w:t>
            </w:r>
            <w:r w:rsidR="000E653B" w:rsidRPr="004627C7"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INSPECTORÍA GENERAL DE LA AVIACIÓN</w:t>
            </w:r>
          </w:p>
          <w:p w:rsidR="001723F8" w:rsidRPr="004627C7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4627C7">
              <w:rPr>
                <w:rFonts w:ascii="Arial" w:hAnsi="Arial" w:cs="Arial"/>
                <w:b/>
              </w:rPr>
              <w:t>DIRECCIÓN DE INSPECCIONES</w:t>
            </w:r>
          </w:p>
          <w:p w:rsidR="002A07A7" w:rsidRPr="004627C7" w:rsidRDefault="002A07A7" w:rsidP="004324D2">
            <w:pPr>
              <w:rPr>
                <w:rFonts w:ascii="Arial" w:hAnsi="Arial" w:cs="Arial"/>
              </w:rPr>
            </w:pPr>
          </w:p>
        </w:tc>
      </w:tr>
    </w:tbl>
    <w:p w:rsidR="00385432" w:rsidRPr="004627C7" w:rsidRDefault="004627C7" w:rsidP="00DD3ACA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GUIA  DE  INSPECCIÓN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 DE </w:t>
      </w:r>
      <w:r>
        <w:rPr>
          <w:rFonts w:ascii="Arial" w:hAnsi="Arial" w:cs="Arial"/>
          <w:b/>
          <w:bCs/>
          <w:color w:val="000000"/>
          <w:u w:val="single"/>
          <w:lang w:val="es-VE" w:eastAsia="es-VE"/>
        </w:rPr>
        <w:t>ABASTECIMIENTO</w:t>
      </w:r>
      <w:r w:rsidR="00DD3ACA" w:rsidRPr="004627C7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</w:t>
      </w:r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PARA LAS </w:t>
      </w:r>
      <w:r w:rsidR="00386B11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DEPENDENCIAS </w:t>
      </w:r>
      <w:r w:rsidR="00B51259" w:rsidRPr="004627C7">
        <w:rPr>
          <w:rFonts w:ascii="Arial" w:hAnsi="Arial" w:cs="Arial"/>
          <w:b/>
          <w:color w:val="000000"/>
          <w:u w:val="single"/>
          <w:lang w:val="es-VE" w:eastAsia="es-VE"/>
        </w:rPr>
        <w:t xml:space="preserve">DE LA </w:t>
      </w:r>
      <w:r w:rsidR="000E653B" w:rsidRPr="004627C7">
        <w:rPr>
          <w:rFonts w:ascii="Arial" w:hAnsi="Arial" w:cs="Arial"/>
          <w:b/>
          <w:color w:val="000000"/>
          <w:u w:val="single"/>
          <w:lang w:val="es-VE" w:eastAsia="es-VE"/>
        </w:rPr>
        <w:t>AVIACION.</w:t>
      </w:r>
    </w:p>
    <w:p w:rsidR="00B51259" w:rsidRPr="004627C7" w:rsidRDefault="00B51259" w:rsidP="00385432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465"/>
        <w:gridCol w:w="3378"/>
        <w:gridCol w:w="2659"/>
      </w:tblGrid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DE C</w:t>
            </w:r>
            <w:r w:rsidRPr="004627C7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4627C7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4627C7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627C7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385432" w:rsidRPr="004627C7" w:rsidTr="00D445D3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4627C7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385432" w:rsidRPr="004627C7" w:rsidRDefault="00385432" w:rsidP="002A07A7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D3652C" w:rsidRPr="004627C7" w:rsidRDefault="00D3652C" w:rsidP="00D3652C">
      <w:pPr>
        <w:numPr>
          <w:ilvl w:val="0"/>
          <w:numId w:val="35"/>
        </w:numPr>
        <w:suppressAutoHyphens w:val="0"/>
        <w:ind w:left="426" w:hanging="426"/>
        <w:rPr>
          <w:rFonts w:ascii="Arial" w:hAnsi="Arial" w:cs="Arial"/>
          <w:b/>
          <w:lang w:val="es-VE" w:eastAsia="es-VE"/>
        </w:rPr>
      </w:pPr>
      <w:r w:rsidRPr="004627C7">
        <w:rPr>
          <w:rFonts w:ascii="Arial" w:hAnsi="Arial" w:cs="Arial"/>
          <w:b/>
          <w:u w:val="single"/>
          <w:lang w:val="es-VE" w:eastAsia="es-VE"/>
        </w:rPr>
        <w:t>ASPECTOS GENERALES</w:t>
      </w:r>
      <w:r w:rsidRPr="004627C7">
        <w:rPr>
          <w:rFonts w:ascii="Arial" w:hAnsi="Arial" w:cs="Arial"/>
          <w:b/>
          <w:lang w:val="es-VE" w:eastAsia="es-VE"/>
        </w:rPr>
        <w:t>:</w:t>
      </w:r>
    </w:p>
    <w:p w:rsidR="00D3652C" w:rsidRDefault="00D3652C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4627C7" w:rsidRPr="004627C7" w:rsidRDefault="004627C7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tbl>
      <w:tblPr>
        <w:tblW w:w="131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709"/>
        <w:gridCol w:w="709"/>
        <w:gridCol w:w="709"/>
        <w:gridCol w:w="3686"/>
      </w:tblGrid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>
              <w:rPr>
                <w:rFonts w:ascii="Arial" w:hAnsi="Arial" w:cs="Arial"/>
                <w:b/>
                <w:spacing w:val="-3"/>
                <w:lang w:val="es-VE"/>
              </w:rPr>
              <w:t>Nº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DESCRIPCION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1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2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3</w:t>
            </w: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b/>
                <w:spacing w:val="-3"/>
                <w:lang w:val="es-VE"/>
              </w:rPr>
              <w:t>OBSERVACION</w:t>
            </w: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es el estado de l</w:t>
            </w:r>
            <w:r>
              <w:rPr>
                <w:rFonts w:ascii="Arial" w:hAnsi="Arial" w:cs="Arial"/>
                <w:spacing w:val="-3"/>
                <w:lang w:val="es-VE"/>
              </w:rPr>
              <w:t>a zona de recepción y despacho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técnicamente manejados los montacargas, sus operadores están calificados y tienen credencial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3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general de los almacenes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4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adecuadamente apilados los materiales, como se ordena la estantería, se guardan los espacios convenientes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5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usan los andamios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6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Están adecuadamente almacenados los neumáticos, cumple las normas el local en cuanto lo referente de coloración, ventilación y estantería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7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se ejerce el control sobre los depósitos de combustible de aviación, sus equipos, corta-fuego, señales de peligro y restricción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8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Son acarreados adecuadamente los motores de aviación, y depositados sobre sus banco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9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Son adecuados los depósitos de repuestos de aviación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lastRenderedPageBreak/>
              <w:t>especialmente los eléctricos y electrónicos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lastRenderedPageBreak/>
              <w:t>10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Se cumplen las normas de orde</w:t>
            </w:r>
            <w:r>
              <w:rPr>
                <w:rFonts w:ascii="Arial" w:hAnsi="Arial" w:cs="Arial"/>
                <w:spacing w:val="-3"/>
                <w:lang w:val="es-VE"/>
              </w:rPr>
              <w:t xml:space="preserve">n y limpieza en los almacenes, </w:t>
            </w:r>
            <w:r w:rsidRPr="004627C7">
              <w:rPr>
                <w:rFonts w:ascii="Arial" w:hAnsi="Arial" w:cs="Arial"/>
                <w:spacing w:val="-3"/>
                <w:lang w:val="es-VE"/>
              </w:rPr>
              <w:t>en general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11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Cómo son almacenados los lubricantes, como se suministran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12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>Cuál es el estado de los depósitos de gases y gases licuados, cumplen las normas de seguridad hasta el suministro</w:t>
            </w:r>
            <w:proofErr w:type="gramStart"/>
            <w:r w:rsidRPr="004627C7">
              <w:rPr>
                <w:rFonts w:ascii="Arial" w:hAnsi="Arial" w:cs="Arial"/>
                <w:spacing w:val="-3"/>
                <w:lang w:val="es-VE"/>
              </w:rPr>
              <w:t>?.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14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Cómo es el mantenimiento de la flotilla de cisternas, tanto </w:t>
            </w:r>
            <w:r>
              <w:rPr>
                <w:rFonts w:ascii="Arial" w:hAnsi="Arial" w:cs="Arial"/>
                <w:spacing w:val="-3"/>
                <w:lang w:val="es-VE"/>
              </w:rPr>
              <w:t>en tracción como en surtidores</w:t>
            </w:r>
            <w:proofErr w:type="gramStart"/>
            <w:r>
              <w:rPr>
                <w:rFonts w:ascii="Arial" w:hAnsi="Arial" w:cs="Arial"/>
                <w:spacing w:val="-3"/>
                <w:lang w:val="es-VE"/>
              </w:rPr>
              <w:t>?</w:t>
            </w:r>
            <w:proofErr w:type="gramEnd"/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15</w:t>
            </w:r>
          </w:p>
        </w:tc>
        <w:tc>
          <w:tcPr>
            <w:tcW w:w="6803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 w:rsidRPr="004627C7">
              <w:rPr>
                <w:rFonts w:ascii="Arial" w:hAnsi="Arial" w:cs="Arial"/>
                <w:spacing w:val="-3"/>
                <w:lang w:val="es-VE"/>
              </w:rPr>
              <w:t xml:space="preserve">Están debidamente equipados los vehículos de suministro </w:t>
            </w:r>
            <w:r>
              <w:rPr>
                <w:rFonts w:ascii="Arial" w:hAnsi="Arial" w:cs="Arial"/>
                <w:spacing w:val="-3"/>
                <w:lang w:val="es-VE"/>
              </w:rPr>
              <w:t>de combustible y gases?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rPr>
          <w:trHeight w:val="713"/>
        </w:trPr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16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8E29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Presentación de la lista o comprobante de la forma LMXF03 (copia de asignación de material clase </w:t>
            </w:r>
            <w:r>
              <w:rPr>
                <w:rFonts w:ascii="Arial" w:hAnsi="Arial" w:cs="Arial"/>
                <w:color w:val="000000"/>
              </w:rPr>
              <w:t>II</w:t>
            </w:r>
            <w:r w:rsidRPr="008E29EB">
              <w:rPr>
                <w:rFonts w:ascii="Arial" w:hAnsi="Arial" w:cs="Arial"/>
                <w:color w:val="000000"/>
              </w:rPr>
              <w:t xml:space="preserve"> y </w:t>
            </w:r>
            <w:r>
              <w:rPr>
                <w:rFonts w:ascii="Arial" w:hAnsi="Arial" w:cs="Arial"/>
                <w:color w:val="000000"/>
              </w:rPr>
              <w:t>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intendencia).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17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8E29E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Existencia del informe  anual,  actualizado del material clase </w:t>
            </w:r>
            <w:r>
              <w:rPr>
                <w:rFonts w:ascii="Arial" w:hAnsi="Arial" w:cs="Arial"/>
                <w:color w:val="000000"/>
              </w:rPr>
              <w:t>II y 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intendencia, documento de envió a su respectivo componente.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18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que no exista material clase ii, sobrante o deteriorado en el depósito general de la unidad.</w:t>
            </w:r>
          </w:p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19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que el materi</w:t>
            </w:r>
            <w:r>
              <w:rPr>
                <w:rFonts w:ascii="Arial" w:hAnsi="Arial" w:cs="Arial"/>
                <w:color w:val="000000"/>
              </w:rPr>
              <w:t>al, vestuario y equipos clase II</w:t>
            </w:r>
            <w:r w:rsidRPr="008E29EB">
              <w:rPr>
                <w:rFonts w:ascii="Arial" w:hAnsi="Arial" w:cs="Arial"/>
                <w:color w:val="000000"/>
              </w:rPr>
              <w:t xml:space="preserve"> y </w:t>
            </w:r>
            <w:r>
              <w:rPr>
                <w:rFonts w:ascii="Arial" w:hAnsi="Arial" w:cs="Arial"/>
                <w:color w:val="000000"/>
              </w:rPr>
              <w:t>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intendencia, almacenado en depósito este sobre estantes o tarimas y no directamente sobre el piso.</w:t>
            </w:r>
          </w:p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20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Mantenimiento del depósito, material y equipos clase </w:t>
            </w:r>
            <w:r>
              <w:rPr>
                <w:rFonts w:ascii="Arial" w:hAnsi="Arial" w:cs="Arial"/>
                <w:color w:val="000000"/>
              </w:rPr>
              <w:t>II y VII</w:t>
            </w:r>
            <w:r w:rsidRPr="008E29EB">
              <w:rPr>
                <w:rFonts w:ascii="Arial" w:hAnsi="Arial" w:cs="Arial"/>
                <w:color w:val="000000"/>
              </w:rPr>
              <w:t xml:space="preserve"> de intendencia.</w:t>
            </w:r>
          </w:p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4627C7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21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Constatar la existencia de la  carpeta para el control de las de los diferentes formatos o formas.</w:t>
            </w:r>
          </w:p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8E29EB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22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E29EB">
              <w:rPr>
                <w:rFonts w:ascii="Arial" w:hAnsi="Arial" w:cs="Arial"/>
                <w:color w:val="000000" w:themeColor="text1"/>
              </w:rPr>
              <w:t>Verificar el uso correcto de las formas.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8E29EB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23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 xml:space="preserve">Verificar el mantenimiento  orgánico del mobiliario de  acuerdo   a las   normas   establecidas. 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8E29EB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lastRenderedPageBreak/>
              <w:t>24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Verificar la existencia y actualización de los inventarios.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  <w:tr w:rsidR="00E92D87" w:rsidRPr="008E29EB" w:rsidTr="00E92D87">
        <w:tc>
          <w:tcPr>
            <w:tcW w:w="567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  <w:r>
              <w:rPr>
                <w:rFonts w:ascii="Arial" w:hAnsi="Arial" w:cs="Arial"/>
                <w:spacing w:val="-3"/>
                <w:lang w:val="es-VE"/>
              </w:rPr>
              <w:t>25</w:t>
            </w:r>
          </w:p>
        </w:tc>
        <w:tc>
          <w:tcPr>
            <w:tcW w:w="6803" w:type="dxa"/>
            <w:vAlign w:val="center"/>
          </w:tcPr>
          <w:p w:rsidR="00E92D87" w:rsidRPr="008E29EB" w:rsidRDefault="00E92D87" w:rsidP="005B242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E29EB">
              <w:rPr>
                <w:rFonts w:ascii="Arial" w:hAnsi="Arial" w:cs="Arial"/>
                <w:color w:val="000000"/>
              </w:rPr>
              <w:t>Constatar que no exista en el depósito material o equipos ajenos a la unidad.</w:t>
            </w: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lang w:val="es-VE"/>
              </w:rPr>
            </w:pPr>
          </w:p>
        </w:tc>
        <w:tc>
          <w:tcPr>
            <w:tcW w:w="709" w:type="dxa"/>
          </w:tcPr>
          <w:p w:rsidR="00E92D87" w:rsidRPr="004627C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  <w:tc>
          <w:tcPr>
            <w:tcW w:w="3686" w:type="dxa"/>
          </w:tcPr>
          <w:p w:rsidR="00E92D87" w:rsidRDefault="00E92D87" w:rsidP="00445AD6">
            <w:pPr>
              <w:tabs>
                <w:tab w:val="left" w:pos="-720"/>
              </w:tabs>
              <w:rPr>
                <w:rFonts w:ascii="Arial" w:hAnsi="Arial" w:cs="Arial"/>
                <w:spacing w:val="-3"/>
                <w:lang w:val="es-VE"/>
              </w:rPr>
            </w:pPr>
          </w:p>
        </w:tc>
      </w:tr>
    </w:tbl>
    <w:p w:rsidR="005D3F48" w:rsidRPr="004627C7" w:rsidRDefault="005D3F48" w:rsidP="00D445D3">
      <w:pPr>
        <w:rPr>
          <w:rFonts w:ascii="Arial" w:hAnsi="Arial" w:cs="Arial"/>
        </w:rPr>
      </w:pPr>
    </w:p>
    <w:p w:rsidR="005D3F48" w:rsidRPr="004627C7" w:rsidRDefault="005D3F48" w:rsidP="00386B11">
      <w:pPr>
        <w:jc w:val="right"/>
        <w:rPr>
          <w:rFonts w:ascii="Arial" w:hAnsi="Arial" w:cs="Arial"/>
        </w:rPr>
      </w:pPr>
    </w:p>
    <w:p w:rsidR="00386B11" w:rsidRPr="004627C7" w:rsidRDefault="00386B11" w:rsidP="00386B11">
      <w:pPr>
        <w:jc w:val="center"/>
        <w:rPr>
          <w:rFonts w:ascii="Arial" w:hAnsi="Arial" w:cs="Arial"/>
        </w:rPr>
      </w:pPr>
      <w:bookmarkStart w:id="0" w:name="_GoBack"/>
      <w:bookmarkEnd w:id="0"/>
    </w:p>
    <w:p w:rsidR="00386B11" w:rsidRPr="004627C7" w:rsidRDefault="00386B11" w:rsidP="00386B11">
      <w:pPr>
        <w:jc w:val="center"/>
        <w:rPr>
          <w:rFonts w:ascii="Arial" w:hAnsi="Arial" w:cs="Arial"/>
        </w:rPr>
      </w:pPr>
    </w:p>
    <w:p w:rsidR="004D3F55" w:rsidRPr="004627C7" w:rsidRDefault="004D3F55">
      <w:pPr>
        <w:rPr>
          <w:rFonts w:ascii="Arial" w:hAnsi="Arial" w:cs="Arial"/>
        </w:rPr>
      </w:pPr>
    </w:p>
    <w:sectPr w:rsidR="004D3F55" w:rsidRPr="004627C7" w:rsidSect="004627C7">
      <w:pgSz w:w="15840" w:h="12240" w:orient="landscape" w:code="1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B5" w:rsidRDefault="00A64BB5" w:rsidP="00A42B64">
      <w:r>
        <w:separator/>
      </w:r>
    </w:p>
  </w:endnote>
  <w:endnote w:type="continuationSeparator" w:id="0">
    <w:p w:rsidR="00A64BB5" w:rsidRDefault="00A64BB5" w:rsidP="00A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B5" w:rsidRDefault="00A64BB5" w:rsidP="00A42B64">
      <w:r>
        <w:separator/>
      </w:r>
    </w:p>
  </w:footnote>
  <w:footnote w:type="continuationSeparator" w:id="0">
    <w:p w:rsidR="00A64BB5" w:rsidRDefault="00A64BB5" w:rsidP="00A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D482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44521D"/>
    <w:multiLevelType w:val="hybridMultilevel"/>
    <w:tmpl w:val="BAD627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437"/>
    <w:multiLevelType w:val="hybridMultilevel"/>
    <w:tmpl w:val="F7EE2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291F"/>
    <w:multiLevelType w:val="hybridMultilevel"/>
    <w:tmpl w:val="A95CE18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C75"/>
    <w:multiLevelType w:val="hybridMultilevel"/>
    <w:tmpl w:val="7C2C328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55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37D196D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9F95FAC"/>
    <w:multiLevelType w:val="hybridMultilevel"/>
    <w:tmpl w:val="477A892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08D"/>
    <w:multiLevelType w:val="hybridMultilevel"/>
    <w:tmpl w:val="8258F376"/>
    <w:lvl w:ilvl="0" w:tplc="200A000F">
      <w:start w:val="1"/>
      <w:numFmt w:val="decimal"/>
      <w:lvlText w:val="%1."/>
      <w:lvlJc w:val="left"/>
      <w:pPr>
        <w:ind w:left="1076" w:hanging="360"/>
      </w:pPr>
    </w:lvl>
    <w:lvl w:ilvl="1" w:tplc="200A0019" w:tentative="1">
      <w:start w:val="1"/>
      <w:numFmt w:val="lowerLetter"/>
      <w:lvlText w:val="%2."/>
      <w:lvlJc w:val="left"/>
      <w:pPr>
        <w:ind w:left="1796" w:hanging="360"/>
      </w:pPr>
    </w:lvl>
    <w:lvl w:ilvl="2" w:tplc="200A001B" w:tentative="1">
      <w:start w:val="1"/>
      <w:numFmt w:val="lowerRoman"/>
      <w:lvlText w:val="%3."/>
      <w:lvlJc w:val="right"/>
      <w:pPr>
        <w:ind w:left="2516" w:hanging="180"/>
      </w:pPr>
    </w:lvl>
    <w:lvl w:ilvl="3" w:tplc="200A000F" w:tentative="1">
      <w:start w:val="1"/>
      <w:numFmt w:val="decimal"/>
      <w:lvlText w:val="%4."/>
      <w:lvlJc w:val="left"/>
      <w:pPr>
        <w:ind w:left="3236" w:hanging="360"/>
      </w:pPr>
    </w:lvl>
    <w:lvl w:ilvl="4" w:tplc="200A0019" w:tentative="1">
      <w:start w:val="1"/>
      <w:numFmt w:val="lowerLetter"/>
      <w:lvlText w:val="%5."/>
      <w:lvlJc w:val="left"/>
      <w:pPr>
        <w:ind w:left="3956" w:hanging="360"/>
      </w:pPr>
    </w:lvl>
    <w:lvl w:ilvl="5" w:tplc="200A001B" w:tentative="1">
      <w:start w:val="1"/>
      <w:numFmt w:val="lowerRoman"/>
      <w:lvlText w:val="%6."/>
      <w:lvlJc w:val="right"/>
      <w:pPr>
        <w:ind w:left="4676" w:hanging="180"/>
      </w:pPr>
    </w:lvl>
    <w:lvl w:ilvl="6" w:tplc="200A000F" w:tentative="1">
      <w:start w:val="1"/>
      <w:numFmt w:val="decimal"/>
      <w:lvlText w:val="%7."/>
      <w:lvlJc w:val="left"/>
      <w:pPr>
        <w:ind w:left="5396" w:hanging="360"/>
      </w:pPr>
    </w:lvl>
    <w:lvl w:ilvl="7" w:tplc="200A0019" w:tentative="1">
      <w:start w:val="1"/>
      <w:numFmt w:val="lowerLetter"/>
      <w:lvlText w:val="%8."/>
      <w:lvlJc w:val="left"/>
      <w:pPr>
        <w:ind w:left="6116" w:hanging="360"/>
      </w:pPr>
    </w:lvl>
    <w:lvl w:ilvl="8" w:tplc="20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31A36E9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36D01851"/>
    <w:multiLevelType w:val="singleLevel"/>
    <w:tmpl w:val="09766A1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38316A28"/>
    <w:multiLevelType w:val="hybridMultilevel"/>
    <w:tmpl w:val="A83E0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94E60"/>
    <w:multiLevelType w:val="hybridMultilevel"/>
    <w:tmpl w:val="FD08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B05"/>
    <w:multiLevelType w:val="hybridMultilevel"/>
    <w:tmpl w:val="224289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A3A3F"/>
    <w:multiLevelType w:val="hybridMultilevel"/>
    <w:tmpl w:val="A9CCA00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3E46"/>
    <w:multiLevelType w:val="hybridMultilevel"/>
    <w:tmpl w:val="740426B4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F5650"/>
    <w:multiLevelType w:val="hybridMultilevel"/>
    <w:tmpl w:val="238055E0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2EC1"/>
    <w:multiLevelType w:val="hybridMultilevel"/>
    <w:tmpl w:val="96FA67E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7F3"/>
    <w:multiLevelType w:val="hybridMultilevel"/>
    <w:tmpl w:val="172EA77A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2FF"/>
    <w:multiLevelType w:val="hybridMultilevel"/>
    <w:tmpl w:val="E1AE954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1A67"/>
    <w:multiLevelType w:val="hybridMultilevel"/>
    <w:tmpl w:val="2F9498A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799C"/>
    <w:multiLevelType w:val="hybridMultilevel"/>
    <w:tmpl w:val="54523BE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67BD6"/>
    <w:multiLevelType w:val="hybridMultilevel"/>
    <w:tmpl w:val="101C6DEC"/>
    <w:lvl w:ilvl="0" w:tplc="4984B57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41C7D"/>
    <w:multiLevelType w:val="hybridMultilevel"/>
    <w:tmpl w:val="57A6E6A8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5F48"/>
    <w:multiLevelType w:val="hybridMultilevel"/>
    <w:tmpl w:val="3E8CD6C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0D8F"/>
    <w:multiLevelType w:val="hybridMultilevel"/>
    <w:tmpl w:val="AC6640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4EA0"/>
    <w:multiLevelType w:val="hybridMultilevel"/>
    <w:tmpl w:val="32E4CB4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64427"/>
    <w:multiLevelType w:val="hybridMultilevel"/>
    <w:tmpl w:val="9ACE48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04891"/>
    <w:multiLevelType w:val="hybridMultilevel"/>
    <w:tmpl w:val="55A28E7C"/>
    <w:lvl w:ilvl="0" w:tplc="BFB4D5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C0A77"/>
    <w:multiLevelType w:val="hybridMultilevel"/>
    <w:tmpl w:val="4782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2C9"/>
    <w:multiLevelType w:val="hybridMultilevel"/>
    <w:tmpl w:val="2ECA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839E8"/>
    <w:multiLevelType w:val="hybridMultilevel"/>
    <w:tmpl w:val="E086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740D2"/>
    <w:multiLevelType w:val="hybridMultilevel"/>
    <w:tmpl w:val="0D42026A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0A2131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7EB81ECD"/>
    <w:multiLevelType w:val="hybridMultilevel"/>
    <w:tmpl w:val="25B2A1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15"/>
  </w:num>
  <w:num w:numId="5">
    <w:abstractNumId w:val="18"/>
  </w:num>
  <w:num w:numId="6">
    <w:abstractNumId w:val="4"/>
  </w:num>
  <w:num w:numId="7">
    <w:abstractNumId w:val="33"/>
  </w:num>
  <w:num w:numId="8">
    <w:abstractNumId w:val="19"/>
  </w:num>
  <w:num w:numId="9">
    <w:abstractNumId w:val="21"/>
  </w:num>
  <w:num w:numId="10">
    <w:abstractNumId w:val="1"/>
  </w:num>
  <w:num w:numId="11">
    <w:abstractNumId w:val="7"/>
  </w:num>
  <w:num w:numId="12">
    <w:abstractNumId w:val="25"/>
  </w:num>
  <w:num w:numId="13">
    <w:abstractNumId w:val="26"/>
  </w:num>
  <w:num w:numId="14">
    <w:abstractNumId w:val="14"/>
  </w:num>
  <w:num w:numId="15">
    <w:abstractNumId w:val="28"/>
  </w:num>
  <w:num w:numId="16">
    <w:abstractNumId w:val="27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35"/>
  </w:num>
  <w:num w:numId="23">
    <w:abstractNumId w:val="9"/>
    <w:lvlOverride w:ilvl="0">
      <w:startOverride w:val="1"/>
    </w:lvlOverride>
  </w:num>
  <w:num w:numId="24">
    <w:abstractNumId w:val="30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6"/>
  </w:num>
  <w:num w:numId="32">
    <w:abstractNumId w:val="9"/>
  </w:num>
  <w:num w:numId="33">
    <w:abstractNumId w:val="5"/>
  </w:num>
  <w:num w:numId="34">
    <w:abstractNumId w:val="3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7"/>
    <w:rsid w:val="000209C2"/>
    <w:rsid w:val="00054243"/>
    <w:rsid w:val="0006375F"/>
    <w:rsid w:val="000847E3"/>
    <w:rsid w:val="000B4193"/>
    <w:rsid w:val="000C7A17"/>
    <w:rsid w:val="000E653B"/>
    <w:rsid w:val="000F0B7C"/>
    <w:rsid w:val="00125ECA"/>
    <w:rsid w:val="001517BC"/>
    <w:rsid w:val="001603FC"/>
    <w:rsid w:val="001723F8"/>
    <w:rsid w:val="001A4FF3"/>
    <w:rsid w:val="001C27D1"/>
    <w:rsid w:val="001E4B49"/>
    <w:rsid w:val="002119A6"/>
    <w:rsid w:val="0022572E"/>
    <w:rsid w:val="002A07A7"/>
    <w:rsid w:val="002A6F87"/>
    <w:rsid w:val="002A6F9D"/>
    <w:rsid w:val="00385432"/>
    <w:rsid w:val="00386B11"/>
    <w:rsid w:val="00394532"/>
    <w:rsid w:val="0039511A"/>
    <w:rsid w:val="003A3FE0"/>
    <w:rsid w:val="003D0E42"/>
    <w:rsid w:val="003D640A"/>
    <w:rsid w:val="00416C52"/>
    <w:rsid w:val="004446E1"/>
    <w:rsid w:val="00452DE2"/>
    <w:rsid w:val="004627C7"/>
    <w:rsid w:val="004C170D"/>
    <w:rsid w:val="004D3F55"/>
    <w:rsid w:val="005041BE"/>
    <w:rsid w:val="005071AA"/>
    <w:rsid w:val="0053582B"/>
    <w:rsid w:val="00560142"/>
    <w:rsid w:val="0057213A"/>
    <w:rsid w:val="005968D1"/>
    <w:rsid w:val="005B548D"/>
    <w:rsid w:val="005D3F48"/>
    <w:rsid w:val="005F351F"/>
    <w:rsid w:val="0061079A"/>
    <w:rsid w:val="00661ED3"/>
    <w:rsid w:val="006B17A1"/>
    <w:rsid w:val="006D35E0"/>
    <w:rsid w:val="006E3473"/>
    <w:rsid w:val="006E6A2C"/>
    <w:rsid w:val="00704387"/>
    <w:rsid w:val="0074771F"/>
    <w:rsid w:val="00770A41"/>
    <w:rsid w:val="007A0D62"/>
    <w:rsid w:val="007A6824"/>
    <w:rsid w:val="007D0C6E"/>
    <w:rsid w:val="007E10B3"/>
    <w:rsid w:val="00886BB9"/>
    <w:rsid w:val="008B0977"/>
    <w:rsid w:val="008E29EB"/>
    <w:rsid w:val="008E5AF1"/>
    <w:rsid w:val="008F1825"/>
    <w:rsid w:val="00914764"/>
    <w:rsid w:val="00916CFA"/>
    <w:rsid w:val="00957D01"/>
    <w:rsid w:val="009734F7"/>
    <w:rsid w:val="009C5D37"/>
    <w:rsid w:val="00A42B64"/>
    <w:rsid w:val="00A47EB4"/>
    <w:rsid w:val="00A64BB5"/>
    <w:rsid w:val="00A80D46"/>
    <w:rsid w:val="00A83902"/>
    <w:rsid w:val="00A90A21"/>
    <w:rsid w:val="00AE4815"/>
    <w:rsid w:val="00B172DF"/>
    <w:rsid w:val="00B205DB"/>
    <w:rsid w:val="00B30A12"/>
    <w:rsid w:val="00B3204E"/>
    <w:rsid w:val="00B51259"/>
    <w:rsid w:val="00B74EDA"/>
    <w:rsid w:val="00B8477D"/>
    <w:rsid w:val="00BA2F21"/>
    <w:rsid w:val="00BB7F64"/>
    <w:rsid w:val="00C324FB"/>
    <w:rsid w:val="00CD7CA9"/>
    <w:rsid w:val="00D138E4"/>
    <w:rsid w:val="00D3652C"/>
    <w:rsid w:val="00D445D3"/>
    <w:rsid w:val="00D55164"/>
    <w:rsid w:val="00D87163"/>
    <w:rsid w:val="00DD3ACA"/>
    <w:rsid w:val="00E239E0"/>
    <w:rsid w:val="00E748E8"/>
    <w:rsid w:val="00E75B79"/>
    <w:rsid w:val="00E92D87"/>
    <w:rsid w:val="00EB59DE"/>
    <w:rsid w:val="00EC0A9C"/>
    <w:rsid w:val="00EC69BB"/>
    <w:rsid w:val="00F33E07"/>
    <w:rsid w:val="00F4036E"/>
    <w:rsid w:val="00F44014"/>
    <w:rsid w:val="00F72E47"/>
    <w:rsid w:val="00F76A04"/>
    <w:rsid w:val="00F9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AVIACION-01</cp:lastModifiedBy>
  <cp:revision>3</cp:revision>
  <cp:lastPrinted>2014-11-25T14:21:00Z</cp:lastPrinted>
  <dcterms:created xsi:type="dcterms:W3CDTF">2014-11-25T14:22:00Z</dcterms:created>
  <dcterms:modified xsi:type="dcterms:W3CDTF">2019-08-29T20:20:00Z</dcterms:modified>
</cp:coreProperties>
</file>